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7F659">
      <w:pPr>
        <w:spacing w:line="579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tbl>
      <w:tblPr>
        <w:tblStyle w:val="7"/>
        <w:tblpPr w:leftFromText="180" w:rightFromText="180" w:vertAnchor="text" w:tblpXSpec="center" w:tblpY="1"/>
        <w:tblOverlap w:val="never"/>
        <w:tblW w:w="10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173"/>
        <w:gridCol w:w="3331"/>
        <w:gridCol w:w="4457"/>
        <w:gridCol w:w="1074"/>
      </w:tblGrid>
      <w:tr w14:paraId="2FA0F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6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8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国标小标宋-GB / T 2312" w:hAnsi="国标小标宋-GB / T 2312" w:eastAsia="国标小标宋-GB / T 2312" w:cs="国标小标宋-GB / T 2312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国标小标宋-GB / T 2312" w:hAnsi="国标小标宋-GB / T 2312" w:eastAsia="国标小标宋-GB / T 2312" w:cs="国标小标宋-GB / T 2312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湖南省农机专家库专家名单（2025年第一批）</w:t>
            </w:r>
            <w:bookmarkEnd w:id="0"/>
          </w:p>
        </w:tc>
      </w:tr>
      <w:tr w14:paraId="3A3B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3C47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9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9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   韬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24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70C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5E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刘秀波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F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22F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7F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   凯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354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92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王志永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B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0E4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D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赵喻明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0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CC7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72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龚桂良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5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3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85F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2E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 红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5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A4C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88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伍希志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5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C70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05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7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董欣然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AE9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8E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罗武生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23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7EB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0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陈海飞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9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CAC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4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3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杨汉乾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F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990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C41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5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 飞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6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B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ED1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94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4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F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张奇志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A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E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BE3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6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9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李大鹏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4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A55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D2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黄宏波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8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E8F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8C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0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3F02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余伶俐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65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5D9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91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陈白帆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1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4410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D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4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 敏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4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3ABF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FA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C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童成彪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B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CAF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CD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D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罗海峰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9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0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FFD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A05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9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唐琦军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C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84B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F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    邦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2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619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25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蒋啸虎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12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8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C98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B7C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钟金凤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湖南环境生物职业技术学院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6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78B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2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  兰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D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中国农业科学院麻类研究所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C2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995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C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B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    伟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中国农业科学院麻类研究所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6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94A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B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B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刘佳杰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中国农业科学院麻类研究所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78A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A86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  明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湖南省农业装备研究所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5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75C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9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    文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F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湖南省农业装备研究所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A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A12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D3E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F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  辉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湖南省农业装备研究所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3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7A4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7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王志伟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湖南省农业装备研究所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F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FCC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1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夏文韬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湖南省农业装备研究所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2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8D9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C4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杨拥军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湖南省农业科学院茶叶研究所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8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1F4B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94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4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0A7C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7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    芬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湖南省茶叶研究所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3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CCC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67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E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  维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湖南省茶叶研究所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3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DCF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AF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郑红发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湖南省茶叶研究所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3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D7F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243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  军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湖南省农业经济与信息研究所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4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农机相关政策研究与实施、农机相关经济研究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F89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A4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徐晓海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永州市农业机械研究所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1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A20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15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乐名锋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永州市农业机械研究所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4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E30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F4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0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蒋顾秋子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永州市农业机械研究所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6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677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6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C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  懿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C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永州市农业机械研究所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B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99A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D4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王陆华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湖南强农机械有限公司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0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A1C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0D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杨友文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湖南木林森机械有限公司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9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2DD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85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C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首元锋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D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湖南农夫机电有限公司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0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045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80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2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5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    方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湖南云海界科技有限公司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A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611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7B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夏宁清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湖南龙舟农机股份有限公司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4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3FA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5E3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吴杰俊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湖南郴州粮油机械有限公司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B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C88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A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    曜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湖南郴州粮油机械有限公司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2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4C0A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D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D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胡华锋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湖南湘源金穗智能装备有限公司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6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F31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66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0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李铁辉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B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A6C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B7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C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贺乐平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B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F3E6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3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E637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朱代理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湖南省农友机械集团有限公司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B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3A40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13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  赛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湖南中电金骏科技集团有限公司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2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042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1EE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  艳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4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湖南中彤会计师事务所有限责任公司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7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农机相关政策研究与实施、农机相关经济研究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7B3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B7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1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邓耀辉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长沙市农业技术推广中心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9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408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E2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王航海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浏阳市农业发展事务中心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5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014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9B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2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陈紫高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宁乡市农村集体经济发展中心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5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F43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635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赵志华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衡阳市农业技术服务中心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6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F91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61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9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周金芝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湘潭市农村经营服务站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5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0D1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67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C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曾文涛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邵阳市农业机械化技术推广站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A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E00C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67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7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谭立新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邵阳市农业机械化技术推广站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E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农机农艺融合及推广应用、农机相关经济研究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0FD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74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  宁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邵阳市农业机械化技术推广站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5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563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D7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   伟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3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邵阳市农业机械化技术推广站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5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0A1C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A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    超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岳阳市农业农村事务中心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1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7ED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DB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傅麒洲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6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岳阳市农业农村事务中心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73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7504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77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9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    丽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岳阳市农业农村事务中心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6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农机相关经济研究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DFD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7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4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    磊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岳阳市农业农村事务中心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0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2502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78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杨奕锋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岳阳市农业农村事务中心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F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2ED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BD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  熙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0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岳阳市农业农村事务中心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7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366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47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15F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夏远祥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华容县农业农村局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F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D297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F1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4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    敏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平江县畜牧水产农机事务中心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5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64F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65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C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  军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3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FBF2">
            <w:pPr>
              <w:jc w:val="left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59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9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陈梦军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0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D2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452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DD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朱卫国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常德市农业机械化技术推广站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F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5676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66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王汝军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常德市农业机械化技术推广站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5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7AFC8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4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A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洪荣东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常德市农业机械化技术推广站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D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FA95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99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赵大湘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常德市鼎城区农机事务中心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C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EB9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C2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9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余苏宪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B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农机农艺融合及推广应用</w:t>
            </w:r>
          </w:p>
        </w:tc>
        <w:tc>
          <w:tcPr>
            <w:tcW w:w="10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75E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9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    建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汉寿县农机事务中心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A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农机农艺融合及推广应用、农机相关经济研究</w:t>
            </w:r>
          </w:p>
        </w:tc>
        <w:tc>
          <w:tcPr>
            <w:tcW w:w="10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7D1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12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田绪尧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张家界市永定区农机事务中心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3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272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5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叶新跃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8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8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D56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0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阳湘林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C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益阳市农业项目事务中心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6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9FB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AF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刘松华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南县农机事务中心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2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540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3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龙德军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3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桃江县农机事务中心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9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6B7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F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肖卫东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郴州市农机事务中心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F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农机相关政策研究与实施、农机相关经济研究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9E5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9F7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1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罗兴华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安仁县农机事务中心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E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农机相关政策研究与实施、农机相关经济研究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30E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50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李志江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C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永兴县农机事务中心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D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9D2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CD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D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专业领域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国标黑体" w:hAnsi="国标黑体" w:eastAsia="国标黑体" w:cs="国标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F7A0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0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  飞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桂阳县农机事务中心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0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F09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DF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9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  幸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怀化市农机事务中心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B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7E9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71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邹晓林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中方县农机事务中心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1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118E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6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丁福庆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9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双峰县农机技术推广培训中心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B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 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45E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14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朱振波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双峰县农机产业发展中心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7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59E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78F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  弦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涟源市农机事务中心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A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0F67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962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刘二升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涟源市农机事务中心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6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9BA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F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  永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涟源市农机事务中心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A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3CF3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58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许爱梅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涟源市农机事务中心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B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27D8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90D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唐晚智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涟源市农机事务中心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A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F8A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C0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6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李晚英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涟源市农机事务中心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4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0CFB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FA7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2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龚中生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6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涟源市农机事务中心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9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3DE1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39D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肖业军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涟源市农机事务中心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6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农机相关政策研究与实施、农机创新研发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A28A">
            <w:pPr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66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F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邓岳军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E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岳阳县岳军农业机械专业合作社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5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DA4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C0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6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    鹏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A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岳阳县润禾农机专业合作社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6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农机创新研发、农机农艺融合及推广应用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AB6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92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B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2D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    芳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岳阳县粮庭农机专业合作社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7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AB1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172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董光辉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岳阳县河畔农机农民专业合作社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2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农机相关政策研究与实施、农机农艺融合及推广应用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9CE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F5F1B07">
      <w:pPr>
        <w:pStyle w:val="6"/>
        <w:wordWrap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A0C263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小标宋-GB / T 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6F8CB">
    <w:pPr>
      <w:pStyle w:val="5"/>
      <w:tabs>
        <w:tab w:val="left" w:pos="5281"/>
        <w:tab w:val="right" w:pos="8754"/>
      </w:tabs>
      <w:ind w:right="210" w:rightChars="100" w:firstLine="357"/>
      <w:jc w:val="left"/>
      <w:rPr>
        <w:rFonts w:ascii="宋体" w:hAnsi="宋体" w:eastAsia="宋体"/>
        <w:sz w:val="28"/>
        <w:szCs w:val="28"/>
      </w:rPr>
    </w:pP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D6167"/>
    <w:rsid w:val="1F1D6167"/>
    <w:rsid w:val="31347502"/>
    <w:rsid w:val="76D3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Body Text Indent"/>
    <w:basedOn w:val="1"/>
    <w:next w:val="2"/>
    <w:semiHidden/>
    <w:qFormat/>
    <w:uiPriority w:val="99"/>
    <w:pPr>
      <w:spacing w:after="120"/>
      <w:ind w:left="420" w:leftChars="200"/>
    </w:pPr>
  </w:style>
  <w:style w:type="paragraph" w:styleId="4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next w:val="4"/>
    <w:semiHidden/>
    <w:qFormat/>
    <w:uiPriority w:val="99"/>
    <w:pPr>
      <w:spacing w:before="50" w:line="440" w:lineRule="exact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2025-10-11T09:24:00Z</dcterms:created>
  <dc:creator>仲商有谢</dc:creator>
  <cp:lastModifiedBy>仲商有谢</cp:lastModifiedBy>
  <dcterms:modified xsi:type="dcterms:W3CDTF">2025-10-11T09:25:08Z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FD57B018ECE34CAB8552D6866E0B34C2_11</vt:lpwstr>
  </property>
  <property fmtid="{D5CDD505-2E9C-101B-9397-08002B2CF9AE}" pid="4" name="KSOTemplateDocerSaveRecord">
    <vt:lpwstr>eyJoZGlkIjoiMWRmMDNiMzJiZjBlNDNjODc2NTg5YzVmODU5MjljYjgiLCJ1c2VySWQiOiIxMDMzNDIzOTM5In0=</vt:lpwstr>
  </property>
</Properties>
</file>